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1562"/>
        <w:gridCol w:w="1410"/>
        <w:gridCol w:w="1559"/>
        <w:gridCol w:w="1560"/>
        <w:gridCol w:w="1559"/>
        <w:gridCol w:w="1559"/>
        <w:gridCol w:w="1559"/>
        <w:gridCol w:w="1560"/>
        <w:gridCol w:w="1275"/>
      </w:tblGrid>
      <w:tr w:rsidR="00400DB5" w:rsidRPr="00EA261F" w:rsidTr="00D53392">
        <w:tc>
          <w:tcPr>
            <w:tcW w:w="1562" w:type="dxa"/>
          </w:tcPr>
          <w:p w:rsidR="00EA261F" w:rsidRPr="00D941D8" w:rsidRDefault="00EA261F">
            <w:pPr>
              <w:rPr>
                <w:b/>
              </w:rPr>
            </w:pPr>
            <w:r w:rsidRPr="00D941D8">
              <w:rPr>
                <w:b/>
              </w:rPr>
              <w:t>ACHIEVEMENT INDICATORS</w:t>
            </w:r>
          </w:p>
        </w:tc>
        <w:tc>
          <w:tcPr>
            <w:tcW w:w="1410" w:type="dxa"/>
          </w:tcPr>
          <w:p w:rsidR="00EA261F" w:rsidRPr="003301E4" w:rsidRDefault="00EA261F">
            <w:pPr>
              <w:rPr>
                <w:b/>
                <w:sz w:val="20"/>
                <w:szCs w:val="20"/>
              </w:rPr>
            </w:pPr>
            <w:proofErr w:type="spellStart"/>
            <w:r w:rsidRPr="003301E4">
              <w:rPr>
                <w:b/>
                <w:sz w:val="20"/>
                <w:szCs w:val="20"/>
              </w:rPr>
              <w:t>Week</w:t>
            </w:r>
            <w:proofErr w:type="spellEnd"/>
            <w:r w:rsidRPr="003301E4">
              <w:rPr>
                <w:b/>
                <w:sz w:val="20"/>
                <w:szCs w:val="20"/>
              </w:rPr>
              <w:t xml:space="preserve"> 6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16-20)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7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23-27)</w:t>
            </w:r>
          </w:p>
        </w:tc>
        <w:tc>
          <w:tcPr>
            <w:tcW w:w="1560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8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30-oct. 4)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9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15-18)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10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21-25) 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11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28-nov. 1)</w:t>
            </w:r>
          </w:p>
        </w:tc>
        <w:tc>
          <w:tcPr>
            <w:tcW w:w="1560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12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5-8)</w:t>
            </w:r>
          </w:p>
        </w:tc>
        <w:tc>
          <w:tcPr>
            <w:tcW w:w="1275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13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12-15)</w:t>
            </w:r>
          </w:p>
        </w:tc>
      </w:tr>
      <w:tr w:rsidR="00400DB5" w:rsidRPr="00FF6AF0" w:rsidTr="00D53392">
        <w:tc>
          <w:tcPr>
            <w:tcW w:w="1562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Data Handling</w:t>
            </w:r>
          </w:p>
          <w:p w:rsidR="00D941D8" w:rsidRPr="00D941D8" w:rsidRDefault="00D941D8">
            <w:pPr>
              <w:rPr>
                <w:lang w:val="en-US"/>
              </w:rPr>
            </w:pPr>
            <w:r w:rsidRPr="00D941D8">
              <w:rPr>
                <w:lang w:val="en-US"/>
              </w:rPr>
              <w:t>Collects and records data on a tally chart</w:t>
            </w:r>
          </w:p>
        </w:tc>
        <w:tc>
          <w:tcPr>
            <w:tcW w:w="1410" w:type="dxa"/>
          </w:tcPr>
          <w:p w:rsid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Introduce the fruit tally chart</w:t>
            </w:r>
          </w:p>
          <w:p w:rsidR="002653A4" w:rsidRP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(whole group)</w:t>
            </w:r>
          </w:p>
        </w:tc>
        <w:tc>
          <w:tcPr>
            <w:tcW w:w="1559" w:type="dxa"/>
          </w:tcPr>
          <w:p w:rsidR="00EA261F" w:rsidRPr="00EA261F" w:rsidRDefault="000E1966">
            <w:pPr>
              <w:rPr>
                <w:lang w:val="en-US"/>
              </w:rPr>
            </w:pPr>
            <w:r>
              <w:rPr>
                <w:lang w:val="en-US"/>
              </w:rPr>
              <w:t>Survey: What do you use to orientate yourself at school? Tally chart</w:t>
            </w:r>
          </w:p>
        </w:tc>
        <w:tc>
          <w:tcPr>
            <w:tcW w:w="1560" w:type="dxa"/>
          </w:tcPr>
          <w:p w:rsidR="00EA261F" w:rsidRPr="00EA261F" w:rsidRDefault="000E1966">
            <w:pPr>
              <w:rPr>
                <w:lang w:val="en-US"/>
              </w:rPr>
            </w:pPr>
            <w:r>
              <w:rPr>
                <w:lang w:val="en-US"/>
              </w:rPr>
              <w:t xml:space="preserve">What natural </w:t>
            </w:r>
            <w:r w:rsidR="00EC0596">
              <w:rPr>
                <w:lang w:val="en-US"/>
              </w:rPr>
              <w:t>evidences</w:t>
            </w:r>
            <w:r>
              <w:rPr>
                <w:lang w:val="en-US"/>
              </w:rPr>
              <w:t xml:space="preserve"> do you use to orientate yourself at school?</w:t>
            </w: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FF6AF0" w:rsidTr="003301E4">
        <w:trPr>
          <w:trHeight w:val="1620"/>
        </w:trPr>
        <w:tc>
          <w:tcPr>
            <w:tcW w:w="1562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Measurement</w:t>
            </w:r>
          </w:p>
          <w:p w:rsidR="00D941D8" w:rsidRPr="003301E4" w:rsidRDefault="00D941D8" w:rsidP="003301E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Identifies measurable attributes of objects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>(</w:t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>length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) </w:t>
            </w:r>
          </w:p>
        </w:tc>
        <w:tc>
          <w:tcPr>
            <w:tcW w:w="141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D53392" w:rsidRPr="00D941D8" w:rsidRDefault="00D53392" w:rsidP="001E7C17">
            <w:pPr>
              <w:rPr>
                <w:b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Compares and measures length (short, long) with non-standard units to solve daily life situation.</w:t>
            </w: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D53392" w:rsidRPr="00C9751F" w:rsidRDefault="00D53392" w:rsidP="00D53392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Describes a sequence of events (time table: today and tomorrow, before and after)</w:t>
            </w:r>
          </w:p>
          <w:p w:rsidR="00D53392" w:rsidRPr="00D941D8" w:rsidRDefault="00D53392" w:rsidP="001E7C17">
            <w:pPr>
              <w:rPr>
                <w:b/>
                <w:lang w:val="en-US"/>
              </w:rPr>
            </w:pP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lastRenderedPageBreak/>
              <w:t>Shape and Space</w:t>
            </w:r>
          </w:p>
          <w:p w:rsidR="00D53392" w:rsidRPr="00D941D8" w:rsidRDefault="00D53392" w:rsidP="001E7C17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environment.</w:t>
            </w: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9B0238" w:rsidRDefault="009B0238" w:rsidP="001E7C17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Butterfly activity</w:t>
            </w:r>
          </w:p>
          <w:p w:rsidR="00D53392" w:rsidRDefault="000E1966" w:rsidP="001E7C17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</w:t>
            </w:r>
          </w:p>
          <w:p w:rsidR="000E1966" w:rsidRPr="00EA261F" w:rsidRDefault="000E1966" w:rsidP="001E7C17">
            <w:pPr>
              <w:rPr>
                <w:lang w:val="en-US"/>
              </w:rPr>
            </w:pPr>
            <w:r>
              <w:rPr>
                <w:lang w:val="en-US"/>
              </w:rPr>
              <w:t>Look for symmetry in their environment and draw in the notebook</w:t>
            </w: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D53392" w:rsidRPr="00D53392" w:rsidRDefault="00D53392" w:rsidP="001E7C17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</w:t>
            </w: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 xml:space="preserve"> simple maps with ref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erences (Starting point-ending point) </w:t>
            </w:r>
            <w:r w:rsidRPr="009F4542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when walking the path</w:t>
            </w:r>
          </w:p>
        </w:tc>
        <w:tc>
          <w:tcPr>
            <w:tcW w:w="1410" w:type="dxa"/>
          </w:tcPr>
          <w:p w:rsidR="00D53392" w:rsidRDefault="002653A4" w:rsidP="001E7C17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2653A4" w:rsidRPr="002653A4" w:rsidRDefault="002653A4" w:rsidP="001E7C1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.</w:t>
            </w:r>
            <w:r w:rsidRPr="002653A4">
              <w:rPr>
                <w:lang w:val="en-US"/>
              </w:rPr>
              <w:t>Teaching starting and ending point with references</w:t>
            </w: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Patterns and Functions</w:t>
            </w:r>
          </w:p>
          <w:p w:rsidR="00D53392" w:rsidRPr="00D941D8" w:rsidRDefault="00D53392" w:rsidP="001E7C17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).</w:t>
            </w:r>
          </w:p>
        </w:tc>
        <w:tc>
          <w:tcPr>
            <w:tcW w:w="1410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Pr="00EA261F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 teaching extend patterns left side</w:t>
            </w:r>
          </w:p>
        </w:tc>
        <w:tc>
          <w:tcPr>
            <w:tcW w:w="1559" w:type="dxa"/>
          </w:tcPr>
          <w:p w:rsidR="00D53392" w:rsidRPr="00EA261F" w:rsidRDefault="00400DB5" w:rsidP="001E7C17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Extending patterns</w:t>
            </w:r>
            <w:r w:rsidR="00D938DF">
              <w:rPr>
                <w:lang w:val="en-US"/>
              </w:rPr>
              <w:t xml:space="preserve"> with concrete material </w:t>
            </w:r>
            <w:r w:rsidR="006419B6">
              <w:rPr>
                <w:lang w:val="en-US"/>
              </w:rPr>
              <w:t>–left side- model</w:t>
            </w:r>
            <w:r w:rsidR="00FF551A">
              <w:rPr>
                <w:lang w:val="en-US"/>
              </w:rPr>
              <w:t>-teaching</w:t>
            </w:r>
          </w:p>
        </w:tc>
        <w:tc>
          <w:tcPr>
            <w:tcW w:w="1560" w:type="dxa"/>
          </w:tcPr>
          <w:p w:rsidR="00D53392" w:rsidRPr="00EA261F" w:rsidRDefault="00FF551A" w:rsidP="001E7C17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Give the material so they explore what they can do</w:t>
            </w: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D53392" w:rsidRDefault="00D53392" w:rsidP="00D533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Number</w:t>
            </w:r>
          </w:p>
          <w:p w:rsidR="00D53392" w:rsidRPr="00D53392" w:rsidRDefault="00D53392" w:rsidP="00D53392">
            <w:pPr>
              <w:rPr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Identifies and names numbers from 10 to 20</w:t>
            </w:r>
          </w:p>
        </w:tc>
        <w:tc>
          <w:tcPr>
            <w:tcW w:w="1410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 xml:space="preserve">. Heinemann 2 </w:t>
            </w:r>
            <w:proofErr w:type="spellStart"/>
            <w:r>
              <w:rPr>
                <w:lang w:val="en-US"/>
              </w:rPr>
              <w:t>wb</w:t>
            </w:r>
            <w:proofErr w:type="spellEnd"/>
            <w:r>
              <w:rPr>
                <w:lang w:val="en-US"/>
              </w:rPr>
              <w:t>. 1 connect dots</w:t>
            </w:r>
          </w:p>
          <w:p w:rsidR="002653A4" w:rsidRDefault="002653A4" w:rsidP="001E7C17">
            <w:pPr>
              <w:rPr>
                <w:lang w:val="en-US"/>
              </w:rPr>
            </w:pPr>
          </w:p>
          <w:p w:rsidR="002653A4" w:rsidRPr="002653A4" w:rsidRDefault="002653A4" w:rsidP="001E7C17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>Stations 1</w:t>
            </w:r>
          </w:p>
          <w:p w:rsidR="002653A4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.tour around school-#s</w:t>
            </w:r>
          </w:p>
          <w:p w:rsidR="002653A4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.Decorate books</w:t>
            </w:r>
          </w:p>
          <w:p w:rsidR="002653A4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.Inquiry at the library</w:t>
            </w:r>
          </w:p>
          <w:p w:rsidR="002653A4" w:rsidRPr="00EA261F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.Plenary chart</w:t>
            </w:r>
          </w:p>
        </w:tc>
        <w:tc>
          <w:tcPr>
            <w:tcW w:w="1559" w:type="dxa"/>
          </w:tcPr>
          <w:p w:rsidR="00D53392" w:rsidRPr="00FF551A" w:rsidRDefault="00FF551A" w:rsidP="001E7C17">
            <w:pPr>
              <w:rPr>
                <w:b/>
                <w:lang w:val="en-US"/>
              </w:rPr>
            </w:pPr>
            <w:r w:rsidRPr="00FF551A">
              <w:rPr>
                <w:b/>
                <w:lang w:val="en-US"/>
              </w:rPr>
              <w:t xml:space="preserve">4 Stations: </w:t>
            </w:r>
          </w:p>
          <w:p w:rsidR="00FF551A" w:rsidRDefault="00FF551A" w:rsidP="001E7C17">
            <w:pPr>
              <w:rPr>
                <w:lang w:val="en-US"/>
              </w:rPr>
            </w:pPr>
            <w:r>
              <w:rPr>
                <w:lang w:val="en-US"/>
              </w:rPr>
              <w:t>Memory game</w:t>
            </w:r>
          </w:p>
          <w:p w:rsidR="00FF551A" w:rsidRDefault="00FF551A" w:rsidP="001E7C17">
            <w:pPr>
              <w:rPr>
                <w:lang w:val="en-US"/>
              </w:rPr>
            </w:pPr>
            <w:r>
              <w:rPr>
                <w:lang w:val="en-US"/>
              </w:rPr>
              <w:t xml:space="preserve">Song or rhyme about </w:t>
            </w:r>
            <w:r w:rsidRPr="00FF551A">
              <w:rPr>
                <w:i/>
                <w:lang w:val="en-US"/>
              </w:rPr>
              <w:t xml:space="preserve">teen </w:t>
            </w:r>
            <w:r>
              <w:rPr>
                <w:lang w:val="en-US"/>
              </w:rPr>
              <w:t>numbers</w:t>
            </w:r>
          </w:p>
          <w:p w:rsidR="00FF551A" w:rsidRDefault="00FF551A" w:rsidP="001E7C17">
            <w:pPr>
              <w:rPr>
                <w:lang w:val="en-US"/>
              </w:rPr>
            </w:pPr>
            <w:r>
              <w:rPr>
                <w:lang w:val="en-US"/>
              </w:rPr>
              <w:t>Arts and crafts</w:t>
            </w:r>
          </w:p>
          <w:p w:rsidR="00FF551A" w:rsidRPr="00EA261F" w:rsidRDefault="00FF551A" w:rsidP="001E7C17">
            <w:pPr>
              <w:rPr>
                <w:lang w:val="en-US"/>
              </w:rPr>
            </w:pPr>
            <w:r>
              <w:rPr>
                <w:lang w:val="en-US"/>
              </w:rPr>
              <w:t>Jump on the number</w:t>
            </w: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 n+1 (one more) when comparing quantities </w:t>
            </w:r>
          </w:p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D53392" w:rsidRPr="00D941D8" w:rsidRDefault="00D53392" w:rsidP="001E7C17">
            <w:pPr>
              <w:rPr>
                <w:b/>
                <w:lang w:val="en-US"/>
              </w:rPr>
            </w:pP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D53392" w:rsidRPr="00D941D8" w:rsidRDefault="00D53392" w:rsidP="001E7C17">
            <w:pPr>
              <w:rPr>
                <w:b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2-number combinations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 make numbers from 5 to 9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400DB5" w:rsidRPr="00FF6AF0" w:rsidTr="00D53392">
        <w:trPr>
          <w:trHeight w:val="1785"/>
        </w:trPr>
        <w:tc>
          <w:tcPr>
            <w:tcW w:w="1562" w:type="dxa"/>
          </w:tcPr>
          <w:p w:rsidR="00A807AB" w:rsidRDefault="00A807AB" w:rsidP="001E7C17">
            <w:pPr>
              <w:rPr>
                <w:b/>
                <w:lang w:val="en-US"/>
              </w:rPr>
            </w:pPr>
          </w:p>
          <w:p w:rsidR="00A807AB" w:rsidRDefault="00A807AB" w:rsidP="001E7C17">
            <w:pPr>
              <w:rPr>
                <w:b/>
                <w:lang w:val="en-US"/>
              </w:rPr>
            </w:pPr>
          </w:p>
          <w:p w:rsidR="00D53392" w:rsidRPr="00D941D8" w:rsidRDefault="003301E4" w:rsidP="001E7C1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  <w:r w:rsidR="00D53392">
              <w:rPr>
                <w:b/>
                <w:lang w:val="en-US"/>
              </w:rPr>
              <w:t>omework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410" w:type="dxa"/>
          </w:tcPr>
          <w:p w:rsidR="00D53392" w:rsidRPr="00EA261F" w:rsidRDefault="00A807AB" w:rsidP="001E7C17">
            <w:pPr>
              <w:rPr>
                <w:lang w:val="en-US"/>
              </w:rPr>
            </w:pPr>
            <w:r>
              <w:rPr>
                <w:lang w:val="en-US"/>
              </w:rPr>
              <w:t>Inquire at home about numbers</w:t>
            </w:r>
          </w:p>
        </w:tc>
        <w:tc>
          <w:tcPr>
            <w:tcW w:w="1559" w:type="dxa"/>
          </w:tcPr>
          <w:p w:rsidR="00D53392" w:rsidRPr="00EA261F" w:rsidRDefault="00FF6AF0" w:rsidP="001E7C17">
            <w:pPr>
              <w:rPr>
                <w:lang w:val="en-US"/>
              </w:rPr>
            </w:pPr>
            <w:r>
              <w:rPr>
                <w:lang w:val="en-US"/>
              </w:rPr>
              <w:t>Count different objects at home-notebook</w:t>
            </w:r>
            <w:bookmarkStart w:id="0" w:name="_GoBack"/>
            <w:bookmarkEnd w:id="0"/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</w:tbl>
    <w:p w:rsidR="00F51193" w:rsidRPr="00EA261F" w:rsidRDefault="00F51193">
      <w:pPr>
        <w:rPr>
          <w:lang w:val="en-US"/>
        </w:rPr>
      </w:pPr>
    </w:p>
    <w:sectPr w:rsidR="00F51193" w:rsidRPr="00EA261F" w:rsidSect="00EA261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61F"/>
    <w:rsid w:val="000E1966"/>
    <w:rsid w:val="000E4C0C"/>
    <w:rsid w:val="000F3A89"/>
    <w:rsid w:val="002653A4"/>
    <w:rsid w:val="003123A4"/>
    <w:rsid w:val="003301E4"/>
    <w:rsid w:val="00400DB5"/>
    <w:rsid w:val="005C6E46"/>
    <w:rsid w:val="006419B6"/>
    <w:rsid w:val="009B0238"/>
    <w:rsid w:val="00A807AB"/>
    <w:rsid w:val="00D53392"/>
    <w:rsid w:val="00D938DF"/>
    <w:rsid w:val="00D941D8"/>
    <w:rsid w:val="00EA261F"/>
    <w:rsid w:val="00EC0596"/>
    <w:rsid w:val="00F51193"/>
    <w:rsid w:val="00FF551A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8EA6BE2-D13B-496A-AA76-1DFB2081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304</Words>
  <Characters>1673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2013-09-22T20:11:00Z</dcterms:created>
  <dcterms:modified xsi:type="dcterms:W3CDTF">2013-09-22T20:11:00Z</dcterms:modified>
</cp:coreProperties>
</file>